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195DC6" w:rsidR="00195DC6" w:rsidP="00195DC6" w:rsidRDefault="00195DC6" w14:paraId="57CAA19C" w14:textId="7737AB15">
      <w:pPr>
        <w:jc w:val="center"/>
        <w:rPr>
          <w:b/>
          <w:bCs/>
        </w:rPr>
      </w:pPr>
      <w:r w:rsidRPr="3C650E9F" w:rsidR="402BF7A4">
        <w:rPr>
          <w:b w:val="1"/>
          <w:bCs w:val="1"/>
        </w:rPr>
        <w:t>ACTAS EQUIPO EJECUTOR</w:t>
      </w:r>
    </w:p>
    <w:p w:rsidR="002B365E" w:rsidP="0216052A" w:rsidRDefault="002931FF" w14:paraId="4676C753" w14:textId="2EC64C68">
      <w:pPr>
        <w:pStyle w:val="Normal"/>
      </w:pPr>
      <w:r w:rsidR="0CD706F2">
        <w:drawing>
          <wp:inline wp14:editId="19AB9C90" wp14:anchorId="59984F9C">
            <wp:extent cx="5619750" cy="4324350"/>
            <wp:effectExtent l="0" t="0" r="0" b="0"/>
            <wp:docPr id="306449546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306449546" name="Picture 306449546"/>
                    <pic:cNvPicPr/>
                  </pic:nvPicPr>
                  <pic:blipFill>
                    <a:blip xmlns:r="http://schemas.openxmlformats.org/officeDocument/2006/relationships" r:embed="rId1919275283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B365E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EA2"/>
    <w:rsid w:val="00005B2F"/>
    <w:rsid w:val="000A34E4"/>
    <w:rsid w:val="00114021"/>
    <w:rsid w:val="00195DC6"/>
    <w:rsid w:val="002931FF"/>
    <w:rsid w:val="002B365E"/>
    <w:rsid w:val="004E38E6"/>
    <w:rsid w:val="004F22E6"/>
    <w:rsid w:val="00672727"/>
    <w:rsid w:val="006A1CA1"/>
    <w:rsid w:val="006B135E"/>
    <w:rsid w:val="007816AB"/>
    <w:rsid w:val="008736C0"/>
    <w:rsid w:val="0091283D"/>
    <w:rsid w:val="00AB6449"/>
    <w:rsid w:val="00B15ED0"/>
    <w:rsid w:val="00C82EA2"/>
    <w:rsid w:val="00C927F7"/>
    <w:rsid w:val="00E21EE1"/>
    <w:rsid w:val="00F10988"/>
    <w:rsid w:val="00F237DA"/>
    <w:rsid w:val="00F56D54"/>
    <w:rsid w:val="0216052A"/>
    <w:rsid w:val="0CD706F2"/>
    <w:rsid w:val="140CC00C"/>
    <w:rsid w:val="3C650E9F"/>
    <w:rsid w:val="402BF7A4"/>
    <w:rsid w:val="5EC36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8EF65"/>
  <w15:chartTrackingRefBased/>
  <w15:docId w15:val="{B78C3E4D-6729-4A39-A02F-854BD5035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82EA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82EA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82EA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82E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82EA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82E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82E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82E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82E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C82EA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C82EA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C82EA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C82EA2"/>
    <w:rPr>
      <w:rFonts w:eastAsiaTheme="majorEastAsia" w:cstheme="majorBidi"/>
      <w:i/>
      <w:iCs/>
      <w:color w:val="2F5496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C82EA2"/>
    <w:rPr>
      <w:rFonts w:eastAsiaTheme="majorEastAsia" w:cstheme="majorBidi"/>
      <w:color w:val="2F5496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C82EA2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C82EA2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C82EA2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C82EA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82EA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C82EA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82E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C82E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82EA2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C82EA2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82EA2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82EA2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82EA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C82EA2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82EA2"/>
    <w:rPr>
      <w:b/>
      <w:bCs/>
      <w:smallCaps/>
      <w:color w:val="2F5496" w:themeColor="accent1" w:themeShade="BF"/>
      <w:spacing w:val="5"/>
    </w:rPr>
  </w:style>
  <w:style w:type="paragraph" w:styleId="Sinespaciado">
    <w:name w:val="No Spacing"/>
    <w:link w:val="SinespaciadoCar"/>
    <w:uiPriority w:val="1"/>
    <w:qFormat/>
    <w:rsid w:val="00F10988"/>
    <w:pPr>
      <w:spacing w:line="480" w:lineRule="auto"/>
    </w:pPr>
    <w:rPr>
      <w:rFonts w:eastAsiaTheme="minorEastAsia"/>
      <w:kern w:val="0"/>
      <w:sz w:val="22"/>
      <w:szCs w:val="22"/>
      <w:lang w:eastAsia="es-CO"/>
      <w14:ligatures w14:val="none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F10988"/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/media/image3.png" Id="rId1919275283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Ingeniero Camilo Gayon</dc:creator>
  <keywords/>
  <dc:description/>
  <lastModifiedBy>Israel Camilo Gayon Acevedo</lastModifiedBy>
  <revision>13</revision>
  <dcterms:created xsi:type="dcterms:W3CDTF">2026-06-15T13:34:00.0000000Z</dcterms:created>
  <dcterms:modified xsi:type="dcterms:W3CDTF">2026-07-21T05:06:50.2603766Z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2026-06-15T13:34:14Z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bb4e25c1-e399-498b-bfbe-185985fadb3f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